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766579" w:rsidRPr="00766579" w:rsidRDefault="00766579" w:rsidP="00766579">
      <w:pPr>
        <w:spacing w:after="0" w:line="240" w:lineRule="auto"/>
        <w:jc w:val="center"/>
        <w:rPr>
          <w:rFonts w:ascii="Angsana New" w:eastAsia="Times New Roman" w:hAnsi="Angsana New" w:cs="Angsana New"/>
          <w:sz w:val="80"/>
          <w:szCs w:val="80"/>
        </w:rPr>
      </w:pP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80"/>
          <w:szCs w:val="80"/>
          <w:cs/>
        </w:rPr>
        <w:t>สถานบริหารจัดการงานวิจัยคลินิก(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80"/>
          <w:szCs w:val="80"/>
        </w:rPr>
        <w:t>ACRO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80"/>
          <w:szCs w:val="80"/>
          <w:cs/>
        </w:rPr>
        <w:t>)</w:t>
      </w: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251774" w:rsidRPr="00766579" w:rsidRDefault="00766579" w:rsidP="002517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โครงสร้าง  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สถานบริหารจัดการงานวิจัยคลินิก</w:t>
      </w: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 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(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  <w:t>ACRO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)</w:t>
      </w:r>
      <w:r w:rsidR="00251774"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031D05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11876</wp:posOffset>
                </wp:positionH>
                <wp:positionV relativeFrom="paragraph">
                  <wp:posOffset>64498</wp:posOffset>
                </wp:positionV>
                <wp:extent cx="8799616" cy="5248893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616" cy="524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79" w:rsidRDefault="0076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5.1pt;width:692.9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CflgIAALMFAAAOAAAAZHJzL2Uyb0RvYy54bWysVFFPGzEMfp+0/xDlfVxbSmkrrqgDMU1C&#10;gFYmntNcQiOSOEvS3nW/fk7uWlrGC9Ne7uz4s2N/sX1x2RhNNsIHBbak/ZMeJcJyqJR9LunPx5sv&#10;Y0pCZLZiGqwo6VYEejn7/OmidlMxgBXoSniCQWyY1q6kqxjdtCgCXwnDwgk4YdEowRsWUfXPReVZ&#10;jdGNLga93qiowVfOAxch4Ol1a6SzHF9KweO9lEFEokuKucX89fm7TN9idsGmz565leJdGuwfsjBM&#10;Wbx0H+qaRUbWXv0VyijuIYCMJxxMAVIqLnINWE2/96aaxYo5kWtBcoLb0xT+X1h+t3nwRFUlPaXE&#10;MoNP9CiaSL5CQ04TO7ULUwQtHMJig8f4yrvzgIep6EZ6k/5YDkE78rzdc5uCcTwcn08mo/6IEo62&#10;s8FwPJ7k+MWru/MhfhNgSBJK6vHxMqdscxsipoLQHSTdFkCr6kZpnZXUMOJKe7Jh+NQ65iTR4wil&#10;LalLOjo96+XAR7YUeu+/1Iy/pDKPI6CmbbpO5Nbq0koUtVRkKW61SBhtfwiJ1GZG3smRcS7sPs+M&#10;TiiJFX3EscO/ZvUR57YO9Mg3g417Z6Ms+JalY2qrlx21ssUjSQd1JzE2y6ZrnSVUW+wcD+3kBcdv&#10;FBJ9y0J8YB5HDZsF10e8x4/UgK8DnUTJCvzv984THicArZTUOLolDb/WzAtK9HeLszHpD4dp1rMy&#10;PDsfoOIPLctDi12bK8CW6eOicjyLCR/1TpQezBNumXm6FU3Mcry7pHEnXsV2oeCW4mI+zyCcbsfi&#10;rV04nkInelODPTZPzLuuwSPOxh3shpxN3/R5i02eFubrCFLlIUgEt6x2xONmyH3abbG0eg71jHrd&#10;tbM/AAAA//8DAFBLAwQUAAYACAAAACEAgfgiytwAAAAJAQAADwAAAGRycy9kb3ducmV2LnhtbEyP&#10;wU7DMBBE70j8g7VI3KjTVmrdEKcCVLhwoiDObry1rcbryHbT8Pe4JzitRjOafdNsJ9+zEWNygSTM&#10;ZxUwpC5oR0bC1+frgwCWsiKt+kAo4QcTbNvbm0bVOlzoA8d9NqyUUKqVBJvzUHOeOotepVkYkIp3&#10;DNGrXGQ0XEd1KeW+54uqWnGvHJUPVg34YrE77c9ewu7ZbEwnVLQ7oZ0bp+/ju3mT8v5uenoElnHK&#10;f2G44hd0aAvTIZxJJ9YXvSnBcqoFsKu9FOs1sIMEsVwJ4G3D/y9ofwEAAP//AwBQSwECLQAUAAYA&#10;CAAAACEAtoM4kv4AAADhAQAAEwAAAAAAAAAAAAAAAAAAAAAAW0NvbnRlbnRfVHlwZXNdLnhtbFBL&#10;AQItABQABgAIAAAAIQA4/SH/1gAAAJQBAAALAAAAAAAAAAAAAAAAAC8BAABfcmVscy8ucmVsc1BL&#10;AQItABQABgAIAAAAIQDFz2CflgIAALMFAAAOAAAAAAAAAAAAAAAAAC4CAABkcnMvZTJvRG9jLnht&#10;bFBLAQItABQABgAIAAAAIQCB+CLK3AAAAAkBAAAPAAAAAAAAAAAAAAAAAPAEAABkcnMvZG93bnJl&#10;di54bWxQSwUGAAAAAAQABADzAAAA+QUAAAAA&#10;" fillcolor="white [3201]" strokeweight=".5pt">
                <v:textbox>
                  <w:txbxContent>
                    <w:p w:rsidR="00766579" w:rsidRDefault="00766579"/>
                  </w:txbxContent>
                </v:textbox>
              </v:shape>
            </w:pict>
          </mc:Fallback>
        </mc:AlternateContent>
      </w: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C00D4" w:rsidRDefault="00766579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สถานบริหารจัดการงานวิจัยคลินิก</w:t>
      </w: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 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(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  <w:t>ACRO</w:t>
      </w:r>
      <w:r w:rsidRPr="00766579"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)</w:t>
      </w:r>
      <w:r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1D05" w:rsidRPr="0025177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9C00D4" w:rsidRPr="00EA48F5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9C00D4">
        <w:trPr>
          <w:jc w:val="center"/>
        </w:trPr>
        <w:tc>
          <w:tcPr>
            <w:tcW w:w="957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 w:rsidR="00766579" w:rsidRPr="00766579">
              <w:rPr>
                <w:rFonts w:ascii="TH SarabunPSK" w:eastAsia="UPC-Jasmine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สถานบริหารจัดการงานวิจัยคลินิก</w:t>
            </w:r>
            <w:r w:rsidR="00766579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 xml:space="preserve"> </w:t>
            </w:r>
            <w:r w:rsidR="00766579" w:rsidRPr="00766579">
              <w:rPr>
                <w:rFonts w:ascii="TH SarabunPSK" w:eastAsia="UPC-Jasmine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(</w:t>
            </w:r>
            <w:r w:rsidR="00766579" w:rsidRPr="00766579">
              <w:rPr>
                <w:rFonts w:ascii="TH SarabunPSK" w:eastAsia="UPC-Jasmine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</w:rPr>
              <w:t>ACRO</w:t>
            </w:r>
            <w:r w:rsidR="00766579" w:rsidRPr="00766579">
              <w:rPr>
                <w:rFonts w:ascii="TH SarabunPSK" w:eastAsia="UPC-Jasmine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)</w:t>
            </w:r>
          </w:p>
          <w:p w:rsidR="009C00D4" w:rsidRPr="00EA48F5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21EFA" w:rsidRPr="00921EFA" w:rsidRDefault="009C00D4" w:rsidP="00921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921EFA" w:rsidRPr="00921EF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576"/>
        <w:gridCol w:w="3108"/>
        <w:gridCol w:w="2723"/>
      </w:tblGrid>
      <w:tr w:rsidR="00251774" w:rsidRPr="00EA48F5" w:rsidTr="009F6D8B">
        <w:trPr>
          <w:trHeight w:val="730"/>
          <w:jc w:val="center"/>
        </w:trPr>
        <w:tc>
          <w:tcPr>
            <w:tcW w:w="111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9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105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927" w:type="pct"/>
            <w:shd w:val="clear" w:color="auto" w:fill="auto"/>
          </w:tcPr>
          <w:p w:rsidR="00251774" w:rsidRPr="00EA48F5" w:rsidRDefault="00967A41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1774" w:rsidRPr="00EA48F5" w:rsidTr="009F6D8B">
        <w:trPr>
          <w:jc w:val="center"/>
        </w:trPr>
        <w:tc>
          <w:tcPr>
            <w:tcW w:w="1117" w:type="pct"/>
            <w:shd w:val="clear" w:color="auto" w:fill="auto"/>
          </w:tcPr>
          <w:p w:rsidR="00157E09" w:rsidRDefault="00251774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579"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F6D8B">
        <w:trPr>
          <w:jc w:val="center"/>
        </w:trPr>
        <w:tc>
          <w:tcPr>
            <w:tcW w:w="1117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F6D8B">
        <w:trPr>
          <w:jc w:val="center"/>
        </w:trPr>
        <w:tc>
          <w:tcPr>
            <w:tcW w:w="1117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F6D8B">
        <w:trPr>
          <w:jc w:val="center"/>
        </w:trPr>
        <w:tc>
          <w:tcPr>
            <w:tcW w:w="1117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F6D8B">
        <w:trPr>
          <w:jc w:val="center"/>
        </w:trPr>
        <w:tc>
          <w:tcPr>
            <w:tcW w:w="1117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304E" w:rsidRDefault="009D304E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5E66CE" w:rsidRDefault="005E66CE" w:rsidP="009D304E">
      <w:pPr>
        <w:rPr>
          <w:rFonts w:hint="cs"/>
          <w:color w:val="2F5496" w:themeColor="accent5" w:themeShade="BF"/>
        </w:rPr>
      </w:pPr>
      <w:bookmarkStart w:id="0" w:name="_GoBack"/>
      <w:bookmarkEnd w:id="0"/>
    </w:p>
    <w:p w:rsidR="00731896" w:rsidRDefault="00045FE5" w:rsidP="009D304E">
      <w:pPr>
        <w:rPr>
          <w:rFonts w:ascii="TH SarabunPSK" w:hAnsi="TH SarabunPSK" w:cs="TH SarabunPSK"/>
          <w:b/>
          <w:bCs/>
          <w:sz w:val="28"/>
        </w:rPr>
      </w:pPr>
      <w:r w:rsidRPr="00045FE5">
        <w:rPr>
          <w:rFonts w:ascii="TH SarabunPSK" w:hAnsi="TH SarabunPSK" w:cs="TH SarabunPSK"/>
          <w:b/>
          <w:bCs/>
          <w:sz w:val="28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045FE5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45FE5" w:rsidRPr="00EA48F5" w:rsidTr="00AF25D6">
        <w:trPr>
          <w:trHeight w:val="67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045FE5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……………………………………..</w:t>
            </w:r>
          </w:p>
          <w:p w:rsidR="0089681A" w:rsidRPr="00EA48F5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045FE5" w:rsidRPr="00766579" w:rsidRDefault="00045FE5" w:rsidP="0076657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45FE5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423749" w:rsidRPr="00766579" w:rsidRDefault="00423749" w:rsidP="007665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89681A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……………………………………..</w:t>
            </w:r>
          </w:p>
          <w:p w:rsidR="00766579" w:rsidRPr="00EA48F5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EA48F5" w:rsidRDefault="00766579" w:rsidP="00766579">
            <w:pPr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42374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89681A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45FE5" w:rsidRPr="00EA48F5" w:rsidRDefault="00045FE5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sectPr w:rsidR="00423749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Jasmi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0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C65D5B"/>
    <w:multiLevelType w:val="hybridMultilevel"/>
    <w:tmpl w:val="8AFAFB7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968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05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5071BC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6DD7A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75A2C20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8207576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9457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955299E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57AF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0D18101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10C363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1307270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7E843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8A355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195875E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A74111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1CC035AA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2FC454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38717C3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3DE34EE"/>
    <w:multiLevelType w:val="hybridMultilevel"/>
    <w:tmpl w:val="8808014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07BB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27B51222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026D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280F0BC9"/>
    <w:multiLevelType w:val="hybridMultilevel"/>
    <w:tmpl w:val="42483772"/>
    <w:lvl w:ilvl="0" w:tplc="9074317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29D86D8B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16EF7"/>
    <w:multiLevelType w:val="hybridMultilevel"/>
    <w:tmpl w:val="4704D26C"/>
    <w:lvl w:ilvl="0" w:tplc="EFBE044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2E9D76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2F5334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56B114F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7E86C1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38281C0A"/>
    <w:multiLevelType w:val="hybridMultilevel"/>
    <w:tmpl w:val="0BA048B2"/>
    <w:lvl w:ilvl="0" w:tplc="5AFC06D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38D62D8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394A79A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3A620D3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3D6E57A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EB56FE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444F3F2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460565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460E4C40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222F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48EE0F0D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5695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539A70D2"/>
    <w:multiLevelType w:val="hybridMultilevel"/>
    <w:tmpl w:val="7CDC96B6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540209C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 w15:restartNumberingAfterBreak="0">
    <w:nsid w:val="54353AFF"/>
    <w:multiLevelType w:val="hybridMultilevel"/>
    <w:tmpl w:val="DA3E3C50"/>
    <w:lvl w:ilvl="0" w:tplc="27CAC3D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566403E8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60933FB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 w15:restartNumberingAfterBreak="0">
    <w:nsid w:val="65FF3643"/>
    <w:multiLevelType w:val="hybridMultilevel"/>
    <w:tmpl w:val="3F08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87C81"/>
    <w:multiLevelType w:val="hybridMultilevel"/>
    <w:tmpl w:val="5DF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3236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6ACF4CC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6E841F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7112144D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45FBB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 w15:restartNumberingAfterBreak="0">
    <w:nsid w:val="7D93562D"/>
    <w:multiLevelType w:val="hybridMultilevel"/>
    <w:tmpl w:val="8046A3FA"/>
    <w:lvl w:ilvl="0" w:tplc="75BE8C6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6337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7"/>
  </w:num>
  <w:num w:numId="2">
    <w:abstractNumId w:val="55"/>
  </w:num>
  <w:num w:numId="3">
    <w:abstractNumId w:val="1"/>
  </w:num>
  <w:num w:numId="4">
    <w:abstractNumId w:val="21"/>
  </w:num>
  <w:num w:numId="5">
    <w:abstractNumId w:val="25"/>
  </w:num>
  <w:num w:numId="6">
    <w:abstractNumId w:val="4"/>
  </w:num>
  <w:num w:numId="7">
    <w:abstractNumId w:val="6"/>
  </w:num>
  <w:num w:numId="8">
    <w:abstractNumId w:val="44"/>
  </w:num>
  <w:num w:numId="9">
    <w:abstractNumId w:val="5"/>
  </w:num>
  <w:num w:numId="10">
    <w:abstractNumId w:val="53"/>
  </w:num>
  <w:num w:numId="11">
    <w:abstractNumId w:val="58"/>
  </w:num>
  <w:num w:numId="12">
    <w:abstractNumId w:val="22"/>
  </w:num>
  <w:num w:numId="13">
    <w:abstractNumId w:val="36"/>
  </w:num>
  <w:num w:numId="14">
    <w:abstractNumId w:val="48"/>
  </w:num>
  <w:num w:numId="15">
    <w:abstractNumId w:val="46"/>
  </w:num>
  <w:num w:numId="16">
    <w:abstractNumId w:val="38"/>
  </w:num>
  <w:num w:numId="17">
    <w:abstractNumId w:val="31"/>
  </w:num>
  <w:num w:numId="18">
    <w:abstractNumId w:val="37"/>
  </w:num>
  <w:num w:numId="19">
    <w:abstractNumId w:val="8"/>
  </w:num>
  <w:num w:numId="20">
    <w:abstractNumId w:val="10"/>
  </w:num>
  <w:num w:numId="21">
    <w:abstractNumId w:val="54"/>
  </w:num>
  <w:num w:numId="22">
    <w:abstractNumId w:val="28"/>
  </w:num>
  <w:num w:numId="23">
    <w:abstractNumId w:val="18"/>
  </w:num>
  <w:num w:numId="24">
    <w:abstractNumId w:val="56"/>
  </w:num>
  <w:num w:numId="25">
    <w:abstractNumId w:val="14"/>
  </w:num>
  <w:num w:numId="26">
    <w:abstractNumId w:val="19"/>
  </w:num>
  <w:num w:numId="27">
    <w:abstractNumId w:val="41"/>
  </w:num>
  <w:num w:numId="28">
    <w:abstractNumId w:val="32"/>
  </w:num>
  <w:num w:numId="29">
    <w:abstractNumId w:val="24"/>
  </w:num>
  <w:num w:numId="30">
    <w:abstractNumId w:val="12"/>
  </w:num>
  <w:num w:numId="31">
    <w:abstractNumId w:val="45"/>
  </w:num>
  <w:num w:numId="32">
    <w:abstractNumId w:val="27"/>
  </w:num>
  <w:num w:numId="33">
    <w:abstractNumId w:val="11"/>
  </w:num>
  <w:num w:numId="34">
    <w:abstractNumId w:val="52"/>
  </w:num>
  <w:num w:numId="35">
    <w:abstractNumId w:val="26"/>
  </w:num>
  <w:num w:numId="36">
    <w:abstractNumId w:val="23"/>
  </w:num>
  <w:num w:numId="37">
    <w:abstractNumId w:val="42"/>
  </w:num>
  <w:num w:numId="38">
    <w:abstractNumId w:val="7"/>
  </w:num>
  <w:num w:numId="39">
    <w:abstractNumId w:val="9"/>
  </w:num>
  <w:num w:numId="40">
    <w:abstractNumId w:val="40"/>
  </w:num>
  <w:num w:numId="41">
    <w:abstractNumId w:val="2"/>
  </w:num>
  <w:num w:numId="42">
    <w:abstractNumId w:val="17"/>
  </w:num>
  <w:num w:numId="43">
    <w:abstractNumId w:val="13"/>
  </w:num>
  <w:num w:numId="44">
    <w:abstractNumId w:val="51"/>
  </w:num>
  <w:num w:numId="45">
    <w:abstractNumId w:val="35"/>
  </w:num>
  <w:num w:numId="46">
    <w:abstractNumId w:val="29"/>
  </w:num>
  <w:num w:numId="47">
    <w:abstractNumId w:val="20"/>
  </w:num>
  <w:num w:numId="48">
    <w:abstractNumId w:val="39"/>
  </w:num>
  <w:num w:numId="49">
    <w:abstractNumId w:val="0"/>
  </w:num>
  <w:num w:numId="50">
    <w:abstractNumId w:val="3"/>
  </w:num>
  <w:num w:numId="51">
    <w:abstractNumId w:val="43"/>
  </w:num>
  <w:num w:numId="52">
    <w:abstractNumId w:val="15"/>
  </w:num>
  <w:num w:numId="53">
    <w:abstractNumId w:val="33"/>
  </w:num>
  <w:num w:numId="54">
    <w:abstractNumId w:val="30"/>
  </w:num>
  <w:num w:numId="55">
    <w:abstractNumId w:val="47"/>
  </w:num>
  <w:num w:numId="56">
    <w:abstractNumId w:val="34"/>
  </w:num>
  <w:num w:numId="57">
    <w:abstractNumId w:val="16"/>
  </w:num>
  <w:num w:numId="58">
    <w:abstractNumId w:val="49"/>
  </w:num>
  <w:num w:numId="59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25386"/>
    <w:rsid w:val="00031D05"/>
    <w:rsid w:val="00045FE5"/>
    <w:rsid w:val="0007450C"/>
    <w:rsid w:val="000A7295"/>
    <w:rsid w:val="00157E09"/>
    <w:rsid w:val="001C2A42"/>
    <w:rsid w:val="001D1489"/>
    <w:rsid w:val="001F578D"/>
    <w:rsid w:val="0022027D"/>
    <w:rsid w:val="00251774"/>
    <w:rsid w:val="00276472"/>
    <w:rsid w:val="002F4ADD"/>
    <w:rsid w:val="003C37E4"/>
    <w:rsid w:val="00423749"/>
    <w:rsid w:val="004B7E44"/>
    <w:rsid w:val="004C0CDF"/>
    <w:rsid w:val="00596333"/>
    <w:rsid w:val="005E66CE"/>
    <w:rsid w:val="00600B67"/>
    <w:rsid w:val="00625EF2"/>
    <w:rsid w:val="006F092D"/>
    <w:rsid w:val="00731896"/>
    <w:rsid w:val="00740966"/>
    <w:rsid w:val="00766579"/>
    <w:rsid w:val="007D285B"/>
    <w:rsid w:val="00826001"/>
    <w:rsid w:val="0089681A"/>
    <w:rsid w:val="008D156D"/>
    <w:rsid w:val="00921EFA"/>
    <w:rsid w:val="00963603"/>
    <w:rsid w:val="009644D4"/>
    <w:rsid w:val="00967A41"/>
    <w:rsid w:val="009C00D4"/>
    <w:rsid w:val="009D304E"/>
    <w:rsid w:val="009F2676"/>
    <w:rsid w:val="009F6D8B"/>
    <w:rsid w:val="00AF25D6"/>
    <w:rsid w:val="00AF44FF"/>
    <w:rsid w:val="00C351F1"/>
    <w:rsid w:val="00C52FDF"/>
    <w:rsid w:val="00D7448F"/>
    <w:rsid w:val="00DD2A79"/>
    <w:rsid w:val="00DD4BF2"/>
    <w:rsid w:val="00E85AF6"/>
    <w:rsid w:val="00F567F4"/>
    <w:rsid w:val="00F8751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A33"/>
  <w15:docId w15:val="{A176475A-F83E-4D2D-8EA5-0ECF5F8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65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76</cp:revision>
  <dcterms:created xsi:type="dcterms:W3CDTF">2020-05-07T06:17:00Z</dcterms:created>
  <dcterms:modified xsi:type="dcterms:W3CDTF">2020-05-12T06:06:00Z</dcterms:modified>
</cp:coreProperties>
</file>